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Black Tree Jarosław Dziedzic</w:t>
      </w:r>
      <w:r w:rsidDel="00000000" w:rsidR="00000000" w:rsidRPr="00000000">
        <w:drawing>
          <wp:anchor allowOverlap="1" behindDoc="0" distB="0" distT="0" distL="0" distR="1440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34227" cy="949465"/>
            <wp:effectExtent b="0" l="0" r="0" t="0"/>
            <wp:wrapSquare wrapText="bothSides" distB="0" distT="0" distL="0" distR="1440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227" cy="949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ul. Plantowa 27/25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91-104 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ODSTĄPIENIA OD UMOWY ZAWARTEJ NA ODLEGŁOŚĆ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unito" w:cs="Nunito" w:eastAsia="Nunito" w:hAnsi="Nuni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682"/>
        <w:gridCol w:w="6842"/>
        <w:tblGridChange w:id="0">
          <w:tblGrid>
            <w:gridCol w:w="2682"/>
            <w:gridCol w:w="6842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7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lub e-mail do kontaktu: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Status zgłaszającego</w:t>
              <w:br w:type="textWrapping"/>
              <w:t xml:space="preserve">(zaznacz „x”)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hd w:fill="auto" w:val="clear"/>
              <w:spacing w:after="0" w:before="0" w:line="240" w:lineRule="auto"/>
              <w:ind w:left="300" w:right="0" w:hanging="30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Konsument 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hd w:fill="auto" w:val="clear"/>
              <w:spacing w:after="0" w:before="0" w:line="240" w:lineRule="auto"/>
              <w:ind w:left="300" w:right="0" w:hanging="30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Klient-Konsument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hd w:fill="auto" w:val="clear"/>
              <w:spacing w:after="0" w:before="0" w:line="240" w:lineRule="auto"/>
              <w:ind w:left="300" w:right="0" w:hanging="30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Klient</w:t>
            </w:r>
          </w:p>
        </w:tc>
      </w:tr>
      <w:tr>
        <w:trPr>
          <w:trHeight w:val="27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NIP (opcjonalnie):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Informuję o odstąpieniu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umowy sprzedaży zawartej na odległość w zakresie Towarów wskazanych poniżej:</w:t>
      </w:r>
    </w:p>
    <w:tbl>
      <w:tblPr>
        <w:tblStyle w:val="Table2"/>
        <w:tblW w:w="963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715"/>
        <w:gridCol w:w="6917"/>
        <w:tblGridChange w:id="0">
          <w:tblGrid>
            <w:gridCol w:w="2715"/>
            <w:gridCol w:w="6917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INFORMACJE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Zamówienia: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zamówienia: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9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otrzymania Towaru/Produktu: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9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zwracanego Towaru lub Towarów (opcjonalnie symbol, cena, inne informacje)/Opis wady Produktu (w tym usługi)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wyrażam zgodę na zwrot kosztów Towarów w formie przelewu bankowego na rachunek wskazany poniżej:</w:t>
      </w:r>
    </w:p>
    <w:tbl>
      <w:tblPr>
        <w:tblStyle w:val="Table3"/>
        <w:tblW w:w="963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715"/>
        <w:gridCol w:w="6917"/>
        <w:tblGridChange w:id="0">
          <w:tblGrid>
            <w:gridCol w:w="2715"/>
            <w:gridCol w:w="6917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RACHUNKU BANKOWEGO: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.9765625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rachunku bankowego: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banku (opcjonalnie)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b w:val="1"/>
          <w:color w:val="0433ff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Zwracany Towar prosimy odesłać wraz z oryginałem formularza na adres</w:t>
      </w:r>
      <w:r w:rsidDel="00000000" w:rsidR="00000000" w:rsidRPr="00000000">
        <w:rPr>
          <w:rFonts w:ascii="Nunito" w:cs="Nunito" w:eastAsia="Nunito" w:hAnsi="Nunito"/>
          <w:b w:val="1"/>
          <w:color w:val="0433ff"/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Black Tree Jarosław Dziedzic</w:t>
      </w:r>
    </w:p>
    <w:p w:rsidR="00000000" w:rsidDel="00000000" w:rsidP="00000000" w:rsidRDefault="00000000" w:rsidRPr="00000000" w14:paraId="0000002C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ul. Wersalska 47-75 Teopark 7 kl. 1 p.</w:t>
      </w:r>
    </w:p>
    <w:p w:rsidR="00000000" w:rsidDel="00000000" w:rsidP="00000000" w:rsidRDefault="00000000" w:rsidRPr="00000000" w14:paraId="0000002D">
      <w:pPr>
        <w:rPr>
          <w:rFonts w:ascii="Nunito" w:cs="Nunito" w:eastAsia="Nunito" w:hAnsi="Nuni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91-212 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………………………………..……………………………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(data i podpis Konsumenta lub Klienta-Konsumenta)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Informacje dodatkowe: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Konsument oraz Klient-Konsument ma prawo do odstąpienia od umowy zawartej na odległość (np. przez Internet) w ciągu 14 dni od dnia otrzymania Towaru, bez podania przyczyny.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Wyjątki od prawa do odstąpienia od umowy zawartej na odległość zostały wskazane w art. 38 ustawy z dnia 30 maja 2014 r. o prawach konsumenta oraz w Regulaminie sklepu internetowego Sprzedawcy.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Zastosowane w formularzu definicje oznaczają odpowiednio: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shd w:fill="auto" w:val="clear"/>
        <w:spacing w:after="0" w:before="0" w:line="288" w:lineRule="auto"/>
        <w:ind w:left="687" w:right="0" w:hanging="327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Konsument – pełnoletnia osoba fizyczna mająca pełną zdolność do czynności prawnych, dokonująca u Sprzedawcy zakupu niezwiązanego bezpośrednio z jej działalnością gospodarczą lub zawodową.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shd w:fill="auto" w:val="clear"/>
        <w:spacing w:after="0" w:before="0" w:line="288" w:lineRule="auto"/>
        <w:ind w:left="687" w:right="0" w:hanging="327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Klient-Konsument - pełnoletnia osoba fizyczna dokonująca u Sprzedawcy zakupu bezpośrednio związanego z jej działalnością gospodarczą, gdy zakup nie posiada dla tej osoby charakteru zawodowego, wynikającego w szczególności z przedmiotu wykonywanej działalności gospodarczej, udostępnionego na podstawie przepisów o Centralnej Ewidencji i Informacji o Działalności Gospodarczej.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shd w:fill="auto" w:val="clear"/>
        <w:spacing w:after="0" w:before="0" w:line="288" w:lineRule="auto"/>
        <w:ind w:left="687" w:right="0" w:hanging="327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Klient - pełnoletnia osoba fizyczna posiadająca zdolność do czynności prawnych, osoba prawna lub jednostka organizacyjna nieposiadająca osobowości prawnej, ale mająca zdolność do czynności prawnych, dokonująca u Sprzedawcy zakupu związanego bezpośrednio z jej działalnością gospodarczą lub zawodową.</w:t>
      </w:r>
    </w:p>
    <w:sectPr>
      <w:head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27" w:hanging="32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687" w:hanging="32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Letter"/>
      <w:lvlText w:val="%3)"/>
      <w:lvlJc w:val="left"/>
      <w:pPr>
        <w:ind w:left="1047" w:hanging="32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lowerLetter"/>
      <w:lvlText w:val="%4)"/>
      <w:lvlJc w:val="left"/>
      <w:pPr>
        <w:ind w:left="1407" w:hanging="327.000000000000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)"/>
      <w:lvlJc w:val="left"/>
      <w:pPr>
        <w:ind w:left="176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Letter"/>
      <w:lvlText w:val="%6)"/>
      <w:lvlJc w:val="left"/>
      <w:pPr>
        <w:ind w:left="2127" w:hanging="32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lowerLetter"/>
      <w:lvlText w:val="%7)"/>
      <w:lvlJc w:val="left"/>
      <w:pPr>
        <w:ind w:left="248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)"/>
      <w:lvlJc w:val="left"/>
      <w:pPr>
        <w:ind w:left="2847" w:hanging="3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Letter"/>
      <w:lvlText w:val="%9)"/>
      <w:lvlJc w:val="left"/>
      <w:pPr>
        <w:ind w:left="3207" w:hanging="327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○"/>
      <w:lvlJc w:val="left"/>
      <w:pPr>
        <w:ind w:left="300" w:hanging="300"/>
      </w:pPr>
      <w:rPr>
        <w:b w:val="1"/>
        <w:smallCaps w:val="0"/>
        <w:strike w:val="0"/>
        <w:sz w:val="16"/>
        <w:szCs w:val="16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020" w:hanging="300"/>
      </w:pPr>
      <w:rPr>
        <w:b w:val="1"/>
        <w:smallCaps w:val="0"/>
        <w:strike w:val="0"/>
        <w:sz w:val="16"/>
        <w:szCs w:val="16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740" w:hanging="300"/>
      </w:pPr>
      <w:rPr>
        <w:b w:val="1"/>
        <w:smallCaps w:val="0"/>
        <w:strike w:val="0"/>
        <w:sz w:val="16"/>
        <w:szCs w:val="16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60" w:hanging="300"/>
      </w:pPr>
      <w:rPr>
        <w:b w:val="1"/>
        <w:smallCaps w:val="0"/>
        <w:strike w:val="0"/>
        <w:sz w:val="16"/>
        <w:szCs w:val="16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3180" w:hanging="300"/>
      </w:pPr>
      <w:rPr>
        <w:b w:val="1"/>
        <w:smallCaps w:val="0"/>
        <w:strike w:val="0"/>
        <w:sz w:val="16"/>
        <w:szCs w:val="16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900" w:hanging="300"/>
      </w:pPr>
      <w:rPr>
        <w:b w:val="1"/>
        <w:smallCaps w:val="0"/>
        <w:strike w:val="0"/>
        <w:sz w:val="16"/>
        <w:szCs w:val="16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20" w:hanging="300"/>
      </w:pPr>
      <w:rPr>
        <w:b w:val="1"/>
        <w:smallCaps w:val="0"/>
        <w:strike w:val="0"/>
        <w:sz w:val="16"/>
        <w:szCs w:val="16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5340" w:hanging="300"/>
      </w:pPr>
      <w:rPr>
        <w:b w:val="1"/>
        <w:smallCaps w:val="0"/>
        <w:strike w:val="0"/>
        <w:sz w:val="16"/>
        <w:szCs w:val="16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6060" w:hanging="300"/>
      </w:pPr>
      <w:rPr>
        <w:b w:val="1"/>
        <w:smallCaps w:val="0"/>
        <w:strike w:val="0"/>
        <w:sz w:val="16"/>
        <w:szCs w:val="16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687" w:hanging="32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047" w:hanging="32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407" w:hanging="327.000000000000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76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127" w:hanging="32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48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847" w:hanging="3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207" w:hanging="327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numbering" w:styleId="Numery">
    <w:name w:val="Numery"/>
    <w:pPr>
      <w:numPr>
        <w:numId w:val="2"/>
      </w:numPr>
    </w:pPr>
  </w:style>
  <w:style w:type="numbering" w:styleId="Litery">
    <w:name w:val="Litery"/>
    <w:pPr>
      <w:numPr>
        <w:numId w:val="4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Sym/+iCq4u/KWIxuBsYrgRXGg==">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